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26" w:rsidRDefault="0097415F">
      <w:pPr>
        <w:spacing w:after="0" w:line="259" w:lineRule="auto"/>
        <w:ind w:left="0" w:right="703" w:firstLine="0"/>
        <w:jc w:val="center"/>
        <w:rPr>
          <w:b/>
          <w:sz w:val="28"/>
        </w:rPr>
      </w:pPr>
      <w:r>
        <w:rPr>
          <w:b/>
          <w:sz w:val="28"/>
        </w:rPr>
        <w:t xml:space="preserve">Teória ošetrovateľstva  </w:t>
      </w:r>
    </w:p>
    <w:p w:rsidR="00767AA5" w:rsidRPr="00533A2D" w:rsidRDefault="00767AA5">
      <w:pPr>
        <w:spacing w:after="0" w:line="259" w:lineRule="auto"/>
        <w:ind w:left="0" w:right="703" w:firstLine="0"/>
        <w:jc w:val="center"/>
        <w:rPr>
          <w:sz w:val="22"/>
        </w:rPr>
      </w:pP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1. História ošetrovateľstva a ošetrovateľského vzdelávania </w:t>
      </w:r>
    </w:p>
    <w:p w:rsidR="005D5026" w:rsidRPr="00533A2D" w:rsidRDefault="0097415F">
      <w:pPr>
        <w:numPr>
          <w:ilvl w:val="0"/>
          <w:numId w:val="1"/>
        </w:numPr>
        <w:ind w:hanging="336"/>
        <w:rPr>
          <w:sz w:val="22"/>
        </w:rPr>
      </w:pPr>
      <w:r w:rsidRPr="00533A2D">
        <w:rPr>
          <w:sz w:val="22"/>
        </w:rPr>
        <w:t xml:space="preserve">Charakteristika jednotlivých historických období ošetrovateľstva </w:t>
      </w:r>
    </w:p>
    <w:p w:rsidR="005D5026" w:rsidRPr="00533A2D" w:rsidRDefault="0097415F">
      <w:pPr>
        <w:numPr>
          <w:ilvl w:val="0"/>
          <w:numId w:val="1"/>
        </w:numPr>
        <w:ind w:hanging="336"/>
        <w:rPr>
          <w:sz w:val="22"/>
        </w:rPr>
      </w:pPr>
      <w:r w:rsidRPr="00533A2D">
        <w:rPr>
          <w:sz w:val="22"/>
        </w:rPr>
        <w:t xml:space="preserve">Vývoj ošetrovateľského vzdelávania vo svete </w:t>
      </w:r>
    </w:p>
    <w:p w:rsidR="005D5026" w:rsidRPr="00533A2D" w:rsidRDefault="0097415F">
      <w:pPr>
        <w:numPr>
          <w:ilvl w:val="0"/>
          <w:numId w:val="1"/>
        </w:numPr>
        <w:ind w:hanging="336"/>
        <w:rPr>
          <w:sz w:val="22"/>
        </w:rPr>
      </w:pPr>
      <w:r w:rsidRPr="00533A2D">
        <w:rPr>
          <w:sz w:val="22"/>
        </w:rPr>
        <w:t xml:space="preserve">Svetové osobnosti ošetrovateľstva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2. Ošetrovateľstvo ako vedná disciplína </w:t>
      </w:r>
    </w:p>
    <w:p w:rsidR="005D5026" w:rsidRPr="00533A2D" w:rsidRDefault="0097415F">
      <w:pPr>
        <w:numPr>
          <w:ilvl w:val="0"/>
          <w:numId w:val="2"/>
        </w:numPr>
        <w:ind w:hanging="336"/>
        <w:rPr>
          <w:sz w:val="22"/>
        </w:rPr>
      </w:pPr>
      <w:r w:rsidRPr="00533A2D">
        <w:rPr>
          <w:sz w:val="22"/>
        </w:rPr>
        <w:t xml:space="preserve">Pojem, definícia a predmet ošetrovateľstva ako vedy </w:t>
      </w:r>
    </w:p>
    <w:p w:rsidR="005D5026" w:rsidRPr="00533A2D" w:rsidRDefault="0097415F">
      <w:pPr>
        <w:numPr>
          <w:ilvl w:val="0"/>
          <w:numId w:val="2"/>
        </w:numPr>
        <w:ind w:hanging="336"/>
        <w:rPr>
          <w:sz w:val="22"/>
        </w:rPr>
      </w:pPr>
      <w:r w:rsidRPr="00533A2D">
        <w:rPr>
          <w:sz w:val="22"/>
        </w:rPr>
        <w:t xml:space="preserve">Základné a aplikované odbory ošetrovateľstva </w:t>
      </w:r>
    </w:p>
    <w:p w:rsidR="005D5026" w:rsidRPr="00533A2D" w:rsidRDefault="0097415F">
      <w:pPr>
        <w:numPr>
          <w:ilvl w:val="0"/>
          <w:numId w:val="2"/>
        </w:numPr>
        <w:ind w:hanging="336"/>
        <w:rPr>
          <w:sz w:val="22"/>
        </w:rPr>
      </w:pPr>
      <w:r w:rsidRPr="00533A2D">
        <w:rPr>
          <w:sz w:val="22"/>
        </w:rPr>
        <w:t xml:space="preserve">Vzťah ošetrovateľstva k iným vedným disciplínam  </w:t>
      </w:r>
    </w:p>
    <w:p w:rsidR="005D5026" w:rsidRPr="00533A2D" w:rsidRDefault="0097415F">
      <w:pPr>
        <w:numPr>
          <w:ilvl w:val="0"/>
          <w:numId w:val="2"/>
        </w:numPr>
        <w:ind w:hanging="336"/>
        <w:rPr>
          <w:sz w:val="22"/>
        </w:rPr>
      </w:pPr>
      <w:r w:rsidRPr="00533A2D">
        <w:rPr>
          <w:sz w:val="22"/>
        </w:rPr>
        <w:t xml:space="preserve">Koncepcia ošetrovateľstva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3. </w:t>
      </w:r>
      <w:proofErr w:type="spellStart"/>
      <w:r w:rsidRPr="00533A2D">
        <w:rPr>
          <w:sz w:val="22"/>
        </w:rPr>
        <w:t>Metaparadigmy</w:t>
      </w:r>
      <w:proofErr w:type="spellEnd"/>
      <w:r w:rsidRPr="00533A2D">
        <w:rPr>
          <w:sz w:val="22"/>
        </w:rPr>
        <w:t xml:space="preserve"> ošetrovateľstva </w:t>
      </w:r>
    </w:p>
    <w:p w:rsidR="005D5026" w:rsidRPr="00533A2D" w:rsidRDefault="0097415F">
      <w:pPr>
        <w:numPr>
          <w:ilvl w:val="0"/>
          <w:numId w:val="3"/>
        </w:numPr>
        <w:ind w:hanging="336"/>
        <w:rPr>
          <w:sz w:val="22"/>
        </w:rPr>
      </w:pPr>
      <w:r w:rsidRPr="00533A2D">
        <w:rPr>
          <w:sz w:val="22"/>
        </w:rPr>
        <w:t xml:space="preserve">Osoba vo vzťahu k ošetrovateľstvu </w:t>
      </w:r>
    </w:p>
    <w:p w:rsidR="005D5026" w:rsidRPr="00533A2D" w:rsidRDefault="0097415F">
      <w:pPr>
        <w:numPr>
          <w:ilvl w:val="0"/>
          <w:numId w:val="3"/>
        </w:numPr>
        <w:ind w:hanging="336"/>
        <w:rPr>
          <w:sz w:val="22"/>
        </w:rPr>
      </w:pPr>
      <w:r w:rsidRPr="00533A2D">
        <w:rPr>
          <w:sz w:val="22"/>
        </w:rPr>
        <w:t xml:space="preserve">Zdravie vo vzťahu k ošetrovateľstvu </w:t>
      </w:r>
    </w:p>
    <w:p w:rsidR="005D5026" w:rsidRPr="00533A2D" w:rsidRDefault="0097415F">
      <w:pPr>
        <w:numPr>
          <w:ilvl w:val="0"/>
          <w:numId w:val="3"/>
        </w:numPr>
        <w:ind w:hanging="336"/>
        <w:rPr>
          <w:sz w:val="22"/>
        </w:rPr>
      </w:pPr>
      <w:r w:rsidRPr="00533A2D">
        <w:rPr>
          <w:sz w:val="22"/>
        </w:rPr>
        <w:t xml:space="preserve">Prostredie vo vzťahu k ošetrovateľstvu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4. Ošetrovateľstvo a ľudské potreby </w:t>
      </w:r>
    </w:p>
    <w:p w:rsidR="005D5026" w:rsidRPr="00533A2D" w:rsidRDefault="0097415F">
      <w:pPr>
        <w:numPr>
          <w:ilvl w:val="0"/>
          <w:numId w:val="4"/>
        </w:numPr>
        <w:ind w:hanging="336"/>
        <w:rPr>
          <w:sz w:val="22"/>
        </w:rPr>
      </w:pPr>
      <w:r w:rsidRPr="00533A2D">
        <w:rPr>
          <w:sz w:val="22"/>
        </w:rPr>
        <w:t xml:space="preserve">Základná charakteristika potrieb človeka </w:t>
      </w:r>
    </w:p>
    <w:p w:rsidR="005D5026" w:rsidRPr="00533A2D" w:rsidRDefault="0097415F">
      <w:pPr>
        <w:numPr>
          <w:ilvl w:val="0"/>
          <w:numId w:val="4"/>
        </w:numPr>
        <w:ind w:hanging="336"/>
        <w:rPr>
          <w:sz w:val="22"/>
        </w:rPr>
      </w:pPr>
      <w:r w:rsidRPr="00533A2D">
        <w:rPr>
          <w:sz w:val="22"/>
        </w:rPr>
        <w:t>Posudzovanie</w:t>
      </w:r>
      <w:r w:rsidR="00533A2D">
        <w:rPr>
          <w:sz w:val="22"/>
        </w:rPr>
        <w:t xml:space="preserve"> </w:t>
      </w:r>
      <w:bookmarkStart w:id="0" w:name="_GoBack"/>
      <w:bookmarkEnd w:id="0"/>
      <w:r w:rsidRPr="00533A2D">
        <w:rPr>
          <w:sz w:val="22"/>
        </w:rPr>
        <w:t xml:space="preserve">a uspokojovanie potrieb pacienta </w:t>
      </w:r>
    </w:p>
    <w:p w:rsidR="005D5026" w:rsidRPr="00533A2D" w:rsidRDefault="0097415F">
      <w:pPr>
        <w:numPr>
          <w:ilvl w:val="0"/>
          <w:numId w:val="4"/>
        </w:numPr>
        <w:ind w:hanging="336"/>
        <w:rPr>
          <w:sz w:val="22"/>
        </w:rPr>
      </w:pPr>
      <w:r w:rsidRPr="00533A2D">
        <w:rPr>
          <w:sz w:val="22"/>
        </w:rPr>
        <w:t xml:space="preserve">Teória ľudských potrieb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5. Koncepčné modely a teórie ošetrovateľstva </w:t>
      </w:r>
    </w:p>
    <w:p w:rsidR="005D5026" w:rsidRPr="00533A2D" w:rsidRDefault="0097415F">
      <w:pPr>
        <w:numPr>
          <w:ilvl w:val="0"/>
          <w:numId w:val="5"/>
        </w:numPr>
        <w:ind w:hanging="336"/>
        <w:rPr>
          <w:sz w:val="22"/>
        </w:rPr>
      </w:pPr>
      <w:r w:rsidRPr="00533A2D">
        <w:rPr>
          <w:sz w:val="22"/>
        </w:rPr>
        <w:t xml:space="preserve">Ošetrovateľský model, teória, empíria – charakteristika, vznik  </w:t>
      </w:r>
    </w:p>
    <w:p w:rsidR="005D5026" w:rsidRPr="00533A2D" w:rsidRDefault="0097415F">
      <w:pPr>
        <w:numPr>
          <w:ilvl w:val="0"/>
          <w:numId w:val="5"/>
        </w:numPr>
        <w:ind w:hanging="336"/>
        <w:rPr>
          <w:sz w:val="22"/>
        </w:rPr>
      </w:pPr>
      <w:r w:rsidRPr="00533A2D">
        <w:rPr>
          <w:sz w:val="22"/>
        </w:rPr>
        <w:t xml:space="preserve">Kategórie ošetrovateľských modelov </w:t>
      </w:r>
    </w:p>
    <w:p w:rsidR="005D5026" w:rsidRPr="00533A2D" w:rsidRDefault="0097415F">
      <w:pPr>
        <w:numPr>
          <w:ilvl w:val="0"/>
          <w:numId w:val="5"/>
        </w:numPr>
        <w:ind w:hanging="336"/>
        <w:rPr>
          <w:sz w:val="22"/>
        </w:rPr>
      </w:pPr>
      <w:r w:rsidRPr="00533A2D">
        <w:rPr>
          <w:sz w:val="22"/>
        </w:rPr>
        <w:t xml:space="preserve">Vzťah medzi </w:t>
      </w:r>
      <w:proofErr w:type="spellStart"/>
      <w:r w:rsidRPr="00533A2D">
        <w:rPr>
          <w:sz w:val="22"/>
        </w:rPr>
        <w:t>metaparadigmou</w:t>
      </w:r>
      <w:proofErr w:type="spellEnd"/>
      <w:r w:rsidRPr="00533A2D">
        <w:rPr>
          <w:sz w:val="22"/>
        </w:rPr>
        <w:t xml:space="preserve"> ošetrovateľstva a ošetrovateľským modelom </w:t>
      </w:r>
    </w:p>
    <w:p w:rsidR="005D5026" w:rsidRPr="00533A2D" w:rsidRDefault="0097415F">
      <w:pPr>
        <w:pStyle w:val="Nadpis1"/>
        <w:spacing w:after="89"/>
        <w:ind w:left="-5"/>
        <w:rPr>
          <w:sz w:val="22"/>
        </w:rPr>
      </w:pPr>
      <w:r w:rsidRPr="00533A2D">
        <w:rPr>
          <w:sz w:val="22"/>
        </w:rPr>
        <w:t xml:space="preserve">6. Zdravotná a ošetrovateľská starostlivosť v komunite </w:t>
      </w:r>
    </w:p>
    <w:p w:rsidR="005D5026" w:rsidRPr="00533A2D" w:rsidRDefault="0097415F">
      <w:pPr>
        <w:numPr>
          <w:ilvl w:val="0"/>
          <w:numId w:val="6"/>
        </w:numPr>
        <w:spacing w:after="34"/>
        <w:ind w:hanging="336"/>
        <w:rPr>
          <w:sz w:val="22"/>
        </w:rPr>
      </w:pPr>
      <w:r w:rsidRPr="00533A2D">
        <w:rPr>
          <w:sz w:val="22"/>
        </w:rPr>
        <w:t xml:space="preserve">História zdravotnej starostlivosti so zameraním na prevenciu </w:t>
      </w:r>
    </w:p>
    <w:p w:rsidR="005D5026" w:rsidRPr="00533A2D" w:rsidRDefault="0097415F">
      <w:pPr>
        <w:numPr>
          <w:ilvl w:val="0"/>
          <w:numId w:val="6"/>
        </w:numPr>
        <w:spacing w:after="32"/>
        <w:ind w:hanging="336"/>
        <w:rPr>
          <w:sz w:val="22"/>
        </w:rPr>
      </w:pPr>
      <w:r w:rsidRPr="00533A2D">
        <w:rPr>
          <w:sz w:val="22"/>
        </w:rPr>
        <w:t xml:space="preserve">Zdravotná starostlivosť </w:t>
      </w:r>
    </w:p>
    <w:p w:rsidR="005D5026" w:rsidRPr="00533A2D" w:rsidRDefault="0097415F">
      <w:pPr>
        <w:numPr>
          <w:ilvl w:val="0"/>
          <w:numId w:val="6"/>
        </w:numPr>
        <w:ind w:hanging="336"/>
        <w:rPr>
          <w:sz w:val="22"/>
        </w:rPr>
      </w:pPr>
      <w:r w:rsidRPr="00533A2D">
        <w:rPr>
          <w:sz w:val="22"/>
        </w:rPr>
        <w:t xml:space="preserve">Ošetrovateľstvo v primárnej zdravotnej starostlivosti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7. Filozofia zmeny v ošetrovateľstve </w:t>
      </w:r>
    </w:p>
    <w:p w:rsidR="005D5026" w:rsidRPr="00533A2D" w:rsidRDefault="0097415F">
      <w:pPr>
        <w:numPr>
          <w:ilvl w:val="0"/>
          <w:numId w:val="7"/>
        </w:numPr>
        <w:ind w:hanging="336"/>
        <w:rPr>
          <w:sz w:val="22"/>
        </w:rPr>
      </w:pPr>
      <w:r w:rsidRPr="00533A2D">
        <w:rPr>
          <w:sz w:val="22"/>
        </w:rPr>
        <w:t xml:space="preserve">Východiská zmien v zdravotnej starostlivosti </w:t>
      </w:r>
    </w:p>
    <w:p w:rsidR="005D5026" w:rsidRPr="00533A2D" w:rsidRDefault="0097415F">
      <w:pPr>
        <w:numPr>
          <w:ilvl w:val="0"/>
          <w:numId w:val="7"/>
        </w:numPr>
        <w:ind w:hanging="336"/>
        <w:rPr>
          <w:sz w:val="22"/>
        </w:rPr>
      </w:pPr>
      <w:r w:rsidRPr="00533A2D">
        <w:rPr>
          <w:sz w:val="22"/>
        </w:rPr>
        <w:t xml:space="preserve">Definícia zmeny </w:t>
      </w:r>
    </w:p>
    <w:p w:rsidR="005D5026" w:rsidRPr="00533A2D" w:rsidRDefault="0097415F">
      <w:pPr>
        <w:numPr>
          <w:ilvl w:val="0"/>
          <w:numId w:val="7"/>
        </w:numPr>
        <w:ind w:hanging="336"/>
        <w:rPr>
          <w:sz w:val="22"/>
        </w:rPr>
      </w:pPr>
      <w:r w:rsidRPr="00533A2D">
        <w:rPr>
          <w:sz w:val="22"/>
        </w:rPr>
        <w:t xml:space="preserve">Zmeny v ošetrovateľstve </w:t>
      </w:r>
    </w:p>
    <w:p w:rsidR="00767AA5" w:rsidRPr="00533A2D" w:rsidRDefault="0097415F">
      <w:pPr>
        <w:pStyle w:val="Nadpis1"/>
        <w:spacing w:after="88"/>
        <w:ind w:left="-5"/>
        <w:rPr>
          <w:sz w:val="22"/>
        </w:rPr>
      </w:pPr>
      <w:r w:rsidRPr="00533A2D">
        <w:rPr>
          <w:sz w:val="22"/>
        </w:rPr>
        <w:t xml:space="preserve">8. Ošetrovateľský model F. </w:t>
      </w:r>
      <w:proofErr w:type="spellStart"/>
      <w:r w:rsidRPr="00533A2D">
        <w:rPr>
          <w:sz w:val="22"/>
        </w:rPr>
        <w:t>Nightingaleovej</w:t>
      </w:r>
      <w:proofErr w:type="spellEnd"/>
      <w:r w:rsidRPr="00533A2D">
        <w:rPr>
          <w:sz w:val="22"/>
        </w:rPr>
        <w:t xml:space="preserve"> a jeho uplatnenie v</w:t>
      </w:r>
      <w:r w:rsidR="00767AA5" w:rsidRPr="00533A2D">
        <w:rPr>
          <w:sz w:val="22"/>
        </w:rPr>
        <w:t> </w:t>
      </w:r>
      <w:r w:rsidRPr="00533A2D">
        <w:rPr>
          <w:sz w:val="22"/>
        </w:rPr>
        <w:t>ošetrovateľstve</w:t>
      </w:r>
    </w:p>
    <w:p w:rsidR="005D5026" w:rsidRPr="00533A2D" w:rsidRDefault="0097415F">
      <w:pPr>
        <w:pStyle w:val="Nadpis1"/>
        <w:spacing w:after="88"/>
        <w:ind w:left="-5"/>
        <w:rPr>
          <w:sz w:val="22"/>
        </w:rPr>
      </w:pPr>
      <w:r w:rsidRPr="00533A2D">
        <w:rPr>
          <w:sz w:val="22"/>
        </w:rPr>
        <w:t xml:space="preserve">9. Komunita a komunitná ošetrovateľská starostlivosť </w:t>
      </w:r>
    </w:p>
    <w:p w:rsidR="005D5026" w:rsidRPr="00533A2D" w:rsidRDefault="0097415F">
      <w:pPr>
        <w:numPr>
          <w:ilvl w:val="0"/>
          <w:numId w:val="8"/>
        </w:numPr>
        <w:spacing w:after="35"/>
        <w:ind w:hanging="336"/>
        <w:rPr>
          <w:sz w:val="22"/>
        </w:rPr>
      </w:pPr>
      <w:r w:rsidRPr="00533A2D">
        <w:rPr>
          <w:sz w:val="22"/>
        </w:rPr>
        <w:t>Definícia komunity, komunitného zdravia</w:t>
      </w:r>
      <w:r w:rsidRPr="00533A2D">
        <w:rPr>
          <w:b/>
          <w:sz w:val="22"/>
        </w:rPr>
        <w:t xml:space="preserve"> </w:t>
      </w:r>
    </w:p>
    <w:p w:rsidR="005D5026" w:rsidRPr="00533A2D" w:rsidRDefault="0097415F">
      <w:pPr>
        <w:numPr>
          <w:ilvl w:val="0"/>
          <w:numId w:val="8"/>
        </w:numPr>
        <w:spacing w:after="33"/>
        <w:ind w:hanging="336"/>
        <w:rPr>
          <w:sz w:val="22"/>
        </w:rPr>
      </w:pPr>
      <w:r w:rsidRPr="00533A2D">
        <w:rPr>
          <w:sz w:val="22"/>
        </w:rPr>
        <w:t>Komunitná ošetrovateľská starostlivosť a jej princípy</w:t>
      </w:r>
      <w:r w:rsidRPr="00533A2D">
        <w:rPr>
          <w:b/>
          <w:sz w:val="22"/>
        </w:rPr>
        <w:t xml:space="preserve"> </w:t>
      </w:r>
    </w:p>
    <w:p w:rsidR="005D5026" w:rsidRPr="00533A2D" w:rsidRDefault="0097415F">
      <w:pPr>
        <w:numPr>
          <w:ilvl w:val="0"/>
          <w:numId w:val="8"/>
        </w:numPr>
        <w:ind w:hanging="336"/>
        <w:rPr>
          <w:sz w:val="22"/>
        </w:rPr>
      </w:pPr>
      <w:r w:rsidRPr="00533A2D">
        <w:rPr>
          <w:sz w:val="22"/>
        </w:rPr>
        <w:t xml:space="preserve">Hlavné úlohy komunitného ošetrovateľstve </w:t>
      </w:r>
    </w:p>
    <w:p w:rsidR="00767AA5" w:rsidRPr="00533A2D" w:rsidRDefault="0097415F">
      <w:pPr>
        <w:pStyle w:val="Nadpis1"/>
        <w:ind w:left="-5"/>
        <w:rPr>
          <w:b w:val="0"/>
          <w:sz w:val="22"/>
        </w:rPr>
      </w:pPr>
      <w:r w:rsidRPr="00533A2D">
        <w:rPr>
          <w:sz w:val="22"/>
        </w:rPr>
        <w:t xml:space="preserve">10. Ošetrovateľský model D. </w:t>
      </w:r>
      <w:proofErr w:type="spellStart"/>
      <w:r w:rsidRPr="00533A2D">
        <w:rPr>
          <w:sz w:val="22"/>
        </w:rPr>
        <w:t>Oremovej</w:t>
      </w:r>
      <w:proofErr w:type="spellEnd"/>
      <w:r w:rsidRPr="00533A2D">
        <w:rPr>
          <w:sz w:val="22"/>
        </w:rPr>
        <w:t xml:space="preserve"> a jeho uplatnenie v ošetrovateľstve</w:t>
      </w:r>
      <w:r w:rsidRPr="00533A2D">
        <w:rPr>
          <w:b w:val="0"/>
          <w:sz w:val="22"/>
        </w:rPr>
        <w:t xml:space="preserve">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11. Komunikácia v ošetrovateľstve </w:t>
      </w:r>
    </w:p>
    <w:p w:rsidR="005D5026" w:rsidRPr="00533A2D" w:rsidRDefault="0097415F">
      <w:pPr>
        <w:numPr>
          <w:ilvl w:val="0"/>
          <w:numId w:val="9"/>
        </w:numPr>
        <w:ind w:hanging="336"/>
        <w:rPr>
          <w:sz w:val="22"/>
        </w:rPr>
      </w:pPr>
      <w:r w:rsidRPr="00533A2D">
        <w:rPr>
          <w:sz w:val="22"/>
        </w:rPr>
        <w:t xml:space="preserve">Charakteristika a rozdelenie komunikácie </w:t>
      </w:r>
    </w:p>
    <w:p w:rsidR="005D5026" w:rsidRPr="00533A2D" w:rsidRDefault="0097415F">
      <w:pPr>
        <w:numPr>
          <w:ilvl w:val="0"/>
          <w:numId w:val="9"/>
        </w:numPr>
        <w:ind w:hanging="336"/>
        <w:rPr>
          <w:sz w:val="22"/>
        </w:rPr>
      </w:pPr>
      <w:r w:rsidRPr="00533A2D">
        <w:rPr>
          <w:sz w:val="22"/>
        </w:rPr>
        <w:t xml:space="preserve">Neverbálna a verbálna komunikácia </w:t>
      </w:r>
    </w:p>
    <w:p w:rsidR="005D5026" w:rsidRPr="00533A2D" w:rsidRDefault="0097415F">
      <w:pPr>
        <w:numPr>
          <w:ilvl w:val="0"/>
          <w:numId w:val="9"/>
        </w:numPr>
        <w:ind w:hanging="336"/>
        <w:rPr>
          <w:sz w:val="22"/>
        </w:rPr>
      </w:pPr>
      <w:r w:rsidRPr="00533A2D">
        <w:rPr>
          <w:sz w:val="22"/>
        </w:rPr>
        <w:t xml:space="preserve">Komunikácia sestra-pacient, v multidisciplinárnom tíme </w:t>
      </w:r>
    </w:p>
    <w:p w:rsidR="00767AA5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12. Ošetrovateľský model V. </w:t>
      </w:r>
      <w:proofErr w:type="spellStart"/>
      <w:r w:rsidRPr="00533A2D">
        <w:rPr>
          <w:sz w:val="22"/>
        </w:rPr>
        <w:t>Hendersonovej</w:t>
      </w:r>
      <w:proofErr w:type="spellEnd"/>
      <w:r w:rsidRPr="00533A2D">
        <w:rPr>
          <w:sz w:val="22"/>
        </w:rPr>
        <w:t xml:space="preserve"> a jeho uplatnenie v ošetrovateľstve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13. Formy a metódy ošetrovateľskej starostlivosti </w:t>
      </w:r>
    </w:p>
    <w:p w:rsidR="005D5026" w:rsidRPr="00533A2D" w:rsidRDefault="0097415F">
      <w:pPr>
        <w:numPr>
          <w:ilvl w:val="0"/>
          <w:numId w:val="10"/>
        </w:numPr>
        <w:ind w:hanging="336"/>
        <w:rPr>
          <w:sz w:val="22"/>
        </w:rPr>
      </w:pPr>
      <w:r w:rsidRPr="00533A2D">
        <w:rPr>
          <w:sz w:val="22"/>
        </w:rPr>
        <w:t xml:space="preserve">Charakteristika a kritériá výberu metódy </w:t>
      </w:r>
    </w:p>
    <w:p w:rsidR="005D5026" w:rsidRPr="00533A2D" w:rsidRDefault="0097415F">
      <w:pPr>
        <w:numPr>
          <w:ilvl w:val="0"/>
          <w:numId w:val="10"/>
        </w:numPr>
        <w:ind w:hanging="336"/>
        <w:rPr>
          <w:sz w:val="22"/>
        </w:rPr>
      </w:pPr>
      <w:r w:rsidRPr="00533A2D">
        <w:rPr>
          <w:sz w:val="22"/>
        </w:rPr>
        <w:t xml:space="preserve">Rozdelenie ošetrovateľskej starostlivosti  </w:t>
      </w:r>
    </w:p>
    <w:p w:rsidR="00767AA5" w:rsidRPr="00533A2D" w:rsidRDefault="00767AA5" w:rsidP="00767AA5">
      <w:pPr>
        <w:pStyle w:val="Nadpis1"/>
        <w:ind w:left="0" w:firstLine="0"/>
        <w:rPr>
          <w:sz w:val="22"/>
        </w:rPr>
      </w:pPr>
    </w:p>
    <w:p w:rsidR="00767AA5" w:rsidRPr="00533A2D" w:rsidRDefault="0097415F" w:rsidP="00767AA5">
      <w:pPr>
        <w:pStyle w:val="Nadpis1"/>
        <w:ind w:left="0" w:firstLine="0"/>
        <w:rPr>
          <w:sz w:val="22"/>
        </w:rPr>
      </w:pPr>
      <w:r w:rsidRPr="00533A2D">
        <w:rPr>
          <w:sz w:val="22"/>
        </w:rPr>
        <w:t xml:space="preserve">14. Ošetrovateľský model M. </w:t>
      </w:r>
      <w:proofErr w:type="spellStart"/>
      <w:r w:rsidRPr="00533A2D">
        <w:rPr>
          <w:sz w:val="22"/>
        </w:rPr>
        <w:t>Gordonovej</w:t>
      </w:r>
      <w:proofErr w:type="spellEnd"/>
      <w:r w:rsidRPr="00533A2D">
        <w:rPr>
          <w:sz w:val="22"/>
        </w:rPr>
        <w:t xml:space="preserve"> a jeho uplatnenie v ošetrovateľstve </w:t>
      </w:r>
    </w:p>
    <w:p w:rsidR="00767AA5" w:rsidRDefault="00767AA5">
      <w:pPr>
        <w:pStyle w:val="Nadpis1"/>
        <w:ind w:left="-5"/>
        <w:rPr>
          <w:sz w:val="22"/>
        </w:rPr>
      </w:pPr>
    </w:p>
    <w:p w:rsidR="00533A2D" w:rsidRDefault="00533A2D" w:rsidP="00533A2D"/>
    <w:p w:rsidR="00533A2D" w:rsidRPr="00533A2D" w:rsidRDefault="00533A2D" w:rsidP="00533A2D"/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lastRenderedPageBreak/>
        <w:t xml:space="preserve">15. Ošetrovateľský proces </w:t>
      </w:r>
    </w:p>
    <w:p w:rsidR="005D5026" w:rsidRPr="00533A2D" w:rsidRDefault="0097415F">
      <w:pPr>
        <w:numPr>
          <w:ilvl w:val="0"/>
          <w:numId w:val="11"/>
        </w:numPr>
        <w:ind w:hanging="336"/>
        <w:rPr>
          <w:sz w:val="22"/>
        </w:rPr>
      </w:pPr>
      <w:r w:rsidRPr="00533A2D">
        <w:rPr>
          <w:sz w:val="22"/>
        </w:rPr>
        <w:t xml:space="preserve">Jeho definícia, charakteristika, výhody pre pacienta a sestru </w:t>
      </w:r>
    </w:p>
    <w:p w:rsidR="005D5026" w:rsidRPr="00533A2D" w:rsidRDefault="0097415F">
      <w:pPr>
        <w:numPr>
          <w:ilvl w:val="0"/>
          <w:numId w:val="11"/>
        </w:numPr>
        <w:ind w:hanging="336"/>
        <w:rPr>
          <w:sz w:val="22"/>
        </w:rPr>
      </w:pPr>
      <w:r w:rsidRPr="00533A2D">
        <w:rPr>
          <w:sz w:val="22"/>
        </w:rPr>
        <w:t xml:space="preserve">Posudzovanie, diagnostika v ošetrovateľskom procese </w:t>
      </w:r>
    </w:p>
    <w:p w:rsidR="005D5026" w:rsidRPr="00533A2D" w:rsidRDefault="0097415F">
      <w:pPr>
        <w:numPr>
          <w:ilvl w:val="0"/>
          <w:numId w:val="11"/>
        </w:numPr>
        <w:ind w:hanging="336"/>
        <w:rPr>
          <w:sz w:val="22"/>
        </w:rPr>
      </w:pPr>
      <w:r w:rsidRPr="00533A2D">
        <w:rPr>
          <w:sz w:val="22"/>
        </w:rPr>
        <w:t xml:space="preserve">Plánovanie, realizácia a vyhodnotenie v ošetrovateľskom proces </w:t>
      </w:r>
    </w:p>
    <w:p w:rsidR="00767AA5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16. Ošetrovateľský model C. </w:t>
      </w:r>
      <w:proofErr w:type="spellStart"/>
      <w:r w:rsidRPr="00533A2D">
        <w:rPr>
          <w:sz w:val="22"/>
        </w:rPr>
        <w:t>Royovej</w:t>
      </w:r>
      <w:proofErr w:type="spellEnd"/>
      <w:r w:rsidRPr="00533A2D">
        <w:rPr>
          <w:sz w:val="22"/>
        </w:rPr>
        <w:t xml:space="preserve"> a jeho uplatnenie v ošetrovateľstve </w:t>
      </w:r>
    </w:p>
    <w:p w:rsidR="00767AA5" w:rsidRPr="00533A2D" w:rsidRDefault="00767AA5">
      <w:pPr>
        <w:pStyle w:val="Nadpis1"/>
        <w:ind w:left="-5"/>
        <w:rPr>
          <w:sz w:val="22"/>
        </w:rPr>
      </w:pP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17. Etika v ošetrovateľstve  </w:t>
      </w:r>
    </w:p>
    <w:p w:rsidR="005D5026" w:rsidRPr="00533A2D" w:rsidRDefault="0097415F">
      <w:pPr>
        <w:numPr>
          <w:ilvl w:val="0"/>
          <w:numId w:val="12"/>
        </w:numPr>
        <w:ind w:hanging="336"/>
        <w:rPr>
          <w:sz w:val="22"/>
        </w:rPr>
      </w:pPr>
      <w:r w:rsidRPr="00533A2D">
        <w:rPr>
          <w:sz w:val="22"/>
        </w:rPr>
        <w:t xml:space="preserve">Základné východiskové pojmy etiky, etické princípy </w:t>
      </w:r>
    </w:p>
    <w:p w:rsidR="005D5026" w:rsidRPr="00533A2D" w:rsidRDefault="0097415F">
      <w:pPr>
        <w:numPr>
          <w:ilvl w:val="0"/>
          <w:numId w:val="12"/>
        </w:numPr>
        <w:ind w:hanging="336"/>
        <w:rPr>
          <w:sz w:val="22"/>
        </w:rPr>
      </w:pPr>
      <w:r w:rsidRPr="00533A2D">
        <w:rPr>
          <w:sz w:val="22"/>
        </w:rPr>
        <w:t xml:space="preserve">Etické dilemy, práva pacientov, informovaný súhlas </w:t>
      </w:r>
    </w:p>
    <w:p w:rsidR="005D5026" w:rsidRPr="00533A2D" w:rsidRDefault="0097415F">
      <w:pPr>
        <w:numPr>
          <w:ilvl w:val="0"/>
          <w:numId w:val="12"/>
        </w:numPr>
        <w:ind w:hanging="336"/>
        <w:rPr>
          <w:sz w:val="22"/>
        </w:rPr>
      </w:pPr>
      <w:r w:rsidRPr="00533A2D">
        <w:rPr>
          <w:sz w:val="22"/>
        </w:rPr>
        <w:t xml:space="preserve">Etické aspekty ošetrovateľskej starostlivosti o detí, seniorov, pri transplantácií, umieraní </w:t>
      </w:r>
    </w:p>
    <w:p w:rsidR="005D5026" w:rsidRPr="00533A2D" w:rsidRDefault="0097415F">
      <w:pPr>
        <w:pStyle w:val="Nadpis1"/>
        <w:spacing w:after="10"/>
        <w:ind w:left="-5"/>
        <w:rPr>
          <w:sz w:val="22"/>
        </w:rPr>
      </w:pPr>
      <w:r w:rsidRPr="00533A2D">
        <w:rPr>
          <w:sz w:val="22"/>
        </w:rPr>
        <w:t xml:space="preserve">18. Súčasná profesionálna príprava sestier, regulačný systém </w:t>
      </w:r>
    </w:p>
    <w:p w:rsidR="005D5026" w:rsidRPr="00533A2D" w:rsidRDefault="0097415F">
      <w:pPr>
        <w:numPr>
          <w:ilvl w:val="0"/>
          <w:numId w:val="13"/>
        </w:numPr>
        <w:ind w:hanging="336"/>
        <w:rPr>
          <w:sz w:val="22"/>
        </w:rPr>
      </w:pPr>
      <w:r w:rsidRPr="00533A2D">
        <w:rPr>
          <w:sz w:val="22"/>
        </w:rPr>
        <w:t xml:space="preserve">Roly sestry </w:t>
      </w:r>
    </w:p>
    <w:p w:rsidR="005D5026" w:rsidRPr="00533A2D" w:rsidRDefault="0097415F">
      <w:pPr>
        <w:numPr>
          <w:ilvl w:val="0"/>
          <w:numId w:val="13"/>
        </w:numPr>
        <w:ind w:hanging="336"/>
        <w:rPr>
          <w:sz w:val="22"/>
        </w:rPr>
      </w:pPr>
      <w:r w:rsidRPr="00533A2D">
        <w:rPr>
          <w:sz w:val="22"/>
        </w:rPr>
        <w:t xml:space="preserve">Regulácia </w:t>
      </w:r>
    </w:p>
    <w:p w:rsidR="005D5026" w:rsidRPr="00533A2D" w:rsidRDefault="0097415F">
      <w:pPr>
        <w:numPr>
          <w:ilvl w:val="0"/>
          <w:numId w:val="13"/>
        </w:numPr>
        <w:ind w:hanging="336"/>
        <w:rPr>
          <w:sz w:val="22"/>
        </w:rPr>
      </w:pPr>
      <w:r w:rsidRPr="00533A2D">
        <w:rPr>
          <w:sz w:val="22"/>
        </w:rPr>
        <w:t xml:space="preserve">Registrácia a licencia </w:t>
      </w:r>
    </w:p>
    <w:p w:rsidR="005D5026" w:rsidRPr="00533A2D" w:rsidRDefault="0097415F">
      <w:pPr>
        <w:spacing w:after="40"/>
        <w:ind w:left="1080" w:hanging="1080"/>
        <w:rPr>
          <w:sz w:val="22"/>
        </w:rPr>
      </w:pPr>
      <w:r w:rsidRPr="00533A2D">
        <w:rPr>
          <w:b/>
          <w:sz w:val="22"/>
        </w:rPr>
        <w:t xml:space="preserve">19. Nová legislatíva vzťahujúca sa k zdravotnej a ošetrovateľskej starostlivosti </w:t>
      </w:r>
      <w:r w:rsidRPr="00533A2D">
        <w:rPr>
          <w:rFonts w:ascii="Segoe UI Symbol" w:eastAsia="Segoe UI Symbol" w:hAnsi="Segoe UI Symbol" w:cs="Segoe UI Symbol"/>
          <w:sz w:val="22"/>
        </w:rPr>
        <w:t></w:t>
      </w:r>
      <w:r w:rsidRPr="00533A2D">
        <w:rPr>
          <w:rFonts w:ascii="Arial" w:eastAsia="Arial" w:hAnsi="Arial" w:cs="Arial"/>
          <w:sz w:val="22"/>
        </w:rPr>
        <w:t xml:space="preserve"> </w:t>
      </w:r>
      <w:r w:rsidRPr="00533A2D">
        <w:rPr>
          <w:sz w:val="22"/>
        </w:rPr>
        <w:t xml:space="preserve">Kompetencie sestry, ich legislatívny základ a implementácia v ošetrovateľskej praxi </w:t>
      </w:r>
    </w:p>
    <w:p w:rsidR="005D5026" w:rsidRPr="00533A2D" w:rsidRDefault="0097415F">
      <w:pPr>
        <w:numPr>
          <w:ilvl w:val="0"/>
          <w:numId w:val="14"/>
        </w:numPr>
        <w:ind w:hanging="336"/>
        <w:rPr>
          <w:sz w:val="22"/>
        </w:rPr>
      </w:pPr>
      <w:r w:rsidRPr="00533A2D">
        <w:rPr>
          <w:sz w:val="22"/>
        </w:rPr>
        <w:t xml:space="preserve">Legislatívne aspekty vedenia ošetrovateľskej dokumentácie </w:t>
      </w:r>
    </w:p>
    <w:p w:rsidR="005D5026" w:rsidRPr="00533A2D" w:rsidRDefault="0097415F">
      <w:pPr>
        <w:numPr>
          <w:ilvl w:val="0"/>
          <w:numId w:val="14"/>
        </w:numPr>
        <w:ind w:hanging="336"/>
        <w:rPr>
          <w:sz w:val="22"/>
        </w:rPr>
      </w:pPr>
      <w:r w:rsidRPr="00533A2D">
        <w:rPr>
          <w:sz w:val="22"/>
        </w:rPr>
        <w:t xml:space="preserve">Spôsoby vedenia dokumentácie, odborné usmernenie pre vedenie zdravotnej dokumentácie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20. Edukácia v ošetrovateľstve </w:t>
      </w:r>
    </w:p>
    <w:p w:rsidR="005D5026" w:rsidRPr="00533A2D" w:rsidRDefault="0097415F">
      <w:pPr>
        <w:numPr>
          <w:ilvl w:val="0"/>
          <w:numId w:val="15"/>
        </w:numPr>
        <w:ind w:hanging="336"/>
        <w:rPr>
          <w:sz w:val="22"/>
        </w:rPr>
      </w:pPr>
      <w:r w:rsidRPr="00533A2D">
        <w:rPr>
          <w:sz w:val="22"/>
        </w:rPr>
        <w:t xml:space="preserve">Definícia, rozdelenie edukácie </w:t>
      </w:r>
    </w:p>
    <w:p w:rsidR="005D5026" w:rsidRPr="00533A2D" w:rsidRDefault="0097415F">
      <w:pPr>
        <w:numPr>
          <w:ilvl w:val="0"/>
          <w:numId w:val="15"/>
        </w:numPr>
        <w:ind w:hanging="336"/>
        <w:rPr>
          <w:sz w:val="22"/>
        </w:rPr>
      </w:pPr>
      <w:r w:rsidRPr="00533A2D">
        <w:rPr>
          <w:sz w:val="22"/>
        </w:rPr>
        <w:t xml:space="preserve">Edukačný proces </w:t>
      </w:r>
    </w:p>
    <w:p w:rsidR="005D5026" w:rsidRPr="00533A2D" w:rsidRDefault="0097415F">
      <w:pPr>
        <w:numPr>
          <w:ilvl w:val="0"/>
          <w:numId w:val="15"/>
        </w:numPr>
        <w:ind w:hanging="336"/>
        <w:rPr>
          <w:sz w:val="22"/>
        </w:rPr>
      </w:pPr>
      <w:r w:rsidRPr="00533A2D">
        <w:rPr>
          <w:sz w:val="22"/>
        </w:rPr>
        <w:t xml:space="preserve">Edukačné prostredie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21. Kvalita ošetrovateľskej starostlivosti </w:t>
      </w:r>
    </w:p>
    <w:p w:rsidR="005D5026" w:rsidRPr="00533A2D" w:rsidRDefault="0097415F">
      <w:pPr>
        <w:numPr>
          <w:ilvl w:val="0"/>
          <w:numId w:val="16"/>
        </w:numPr>
        <w:ind w:right="808" w:hanging="336"/>
        <w:rPr>
          <w:sz w:val="22"/>
        </w:rPr>
      </w:pPr>
      <w:r w:rsidRPr="00533A2D">
        <w:rPr>
          <w:sz w:val="22"/>
        </w:rPr>
        <w:t xml:space="preserve">Definícia a znaky kvality ošetrovateľskej starostlivosti </w:t>
      </w:r>
    </w:p>
    <w:p w:rsidR="005D5026" w:rsidRPr="00533A2D" w:rsidRDefault="0097415F">
      <w:pPr>
        <w:numPr>
          <w:ilvl w:val="0"/>
          <w:numId w:val="16"/>
        </w:numPr>
        <w:ind w:right="808" w:hanging="336"/>
        <w:rPr>
          <w:sz w:val="22"/>
        </w:rPr>
      </w:pPr>
      <w:r w:rsidRPr="00533A2D">
        <w:rPr>
          <w:sz w:val="22"/>
        </w:rPr>
        <w:t xml:space="preserve">Systémový prístup zabezpečenia kvality ošetrovateľskej starostlivosti </w:t>
      </w:r>
      <w:r w:rsidRPr="00533A2D">
        <w:rPr>
          <w:rFonts w:ascii="Segoe UI Symbol" w:eastAsia="Segoe UI Symbol" w:hAnsi="Segoe UI Symbol" w:cs="Segoe UI Symbol"/>
          <w:sz w:val="22"/>
        </w:rPr>
        <w:t></w:t>
      </w:r>
      <w:r w:rsidRPr="00533A2D">
        <w:rPr>
          <w:rFonts w:ascii="Arial" w:eastAsia="Arial" w:hAnsi="Arial" w:cs="Arial"/>
          <w:sz w:val="22"/>
        </w:rPr>
        <w:t xml:space="preserve"> </w:t>
      </w:r>
      <w:r w:rsidRPr="00533A2D">
        <w:rPr>
          <w:sz w:val="22"/>
        </w:rPr>
        <w:t>Ošetrovateľské štandardy</w:t>
      </w:r>
      <w:r w:rsidRPr="00533A2D">
        <w:rPr>
          <w:b/>
          <w:sz w:val="22"/>
        </w:rPr>
        <w:t xml:space="preserve">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22. Audit ošetrovateľskej starostlivosti </w:t>
      </w:r>
    </w:p>
    <w:p w:rsidR="005D5026" w:rsidRPr="00533A2D" w:rsidRDefault="0097415F">
      <w:pPr>
        <w:numPr>
          <w:ilvl w:val="0"/>
          <w:numId w:val="17"/>
        </w:numPr>
        <w:ind w:hanging="336"/>
        <w:rPr>
          <w:sz w:val="22"/>
        </w:rPr>
      </w:pPr>
      <w:r w:rsidRPr="00533A2D">
        <w:rPr>
          <w:sz w:val="22"/>
        </w:rPr>
        <w:t xml:space="preserve">Zásady ošetrovateľského auditu </w:t>
      </w:r>
    </w:p>
    <w:p w:rsidR="005D5026" w:rsidRPr="00533A2D" w:rsidRDefault="0097415F">
      <w:pPr>
        <w:numPr>
          <w:ilvl w:val="0"/>
          <w:numId w:val="17"/>
        </w:numPr>
        <w:ind w:hanging="336"/>
        <w:rPr>
          <w:sz w:val="22"/>
        </w:rPr>
      </w:pPr>
      <w:r w:rsidRPr="00533A2D">
        <w:rPr>
          <w:sz w:val="22"/>
        </w:rPr>
        <w:t xml:space="preserve">Metódy a druhy  ošetrovateľského auditu </w:t>
      </w:r>
    </w:p>
    <w:p w:rsidR="005D5026" w:rsidRPr="00533A2D" w:rsidRDefault="0097415F">
      <w:pPr>
        <w:numPr>
          <w:ilvl w:val="0"/>
          <w:numId w:val="17"/>
        </w:numPr>
        <w:ind w:hanging="336"/>
        <w:rPr>
          <w:sz w:val="22"/>
        </w:rPr>
      </w:pPr>
      <w:r w:rsidRPr="00533A2D">
        <w:rPr>
          <w:sz w:val="22"/>
        </w:rPr>
        <w:t xml:space="preserve">Využitie výsledkov hodnotenia </w:t>
      </w:r>
    </w:p>
    <w:p w:rsidR="005D5026" w:rsidRPr="00533A2D" w:rsidRDefault="0097415F">
      <w:pPr>
        <w:pStyle w:val="Nadpis1"/>
        <w:spacing w:after="88"/>
        <w:ind w:left="-5"/>
        <w:rPr>
          <w:sz w:val="22"/>
        </w:rPr>
      </w:pPr>
      <w:r w:rsidRPr="00533A2D">
        <w:rPr>
          <w:sz w:val="22"/>
        </w:rPr>
        <w:t xml:space="preserve">23. Zdravotné riziká v komunite </w:t>
      </w:r>
    </w:p>
    <w:p w:rsidR="005D5026" w:rsidRPr="00533A2D" w:rsidRDefault="0097415F">
      <w:pPr>
        <w:numPr>
          <w:ilvl w:val="0"/>
          <w:numId w:val="18"/>
        </w:numPr>
        <w:spacing w:after="33"/>
        <w:ind w:hanging="336"/>
        <w:rPr>
          <w:sz w:val="22"/>
        </w:rPr>
      </w:pPr>
      <w:r w:rsidRPr="00533A2D">
        <w:rPr>
          <w:sz w:val="22"/>
        </w:rPr>
        <w:t xml:space="preserve">Kvalitatívne a kvantitatívne hodnotenie faktorov </w:t>
      </w:r>
    </w:p>
    <w:p w:rsidR="005D5026" w:rsidRPr="00533A2D" w:rsidRDefault="0097415F">
      <w:pPr>
        <w:numPr>
          <w:ilvl w:val="0"/>
          <w:numId w:val="18"/>
        </w:numPr>
        <w:spacing w:after="33"/>
        <w:ind w:hanging="336"/>
        <w:rPr>
          <w:sz w:val="22"/>
        </w:rPr>
      </w:pPr>
      <w:r w:rsidRPr="00533A2D">
        <w:rPr>
          <w:sz w:val="22"/>
        </w:rPr>
        <w:t xml:space="preserve">Faktory ovplyvňujúce zdravie komunity </w:t>
      </w:r>
    </w:p>
    <w:p w:rsidR="005D5026" w:rsidRPr="00533A2D" w:rsidRDefault="0097415F">
      <w:pPr>
        <w:numPr>
          <w:ilvl w:val="0"/>
          <w:numId w:val="18"/>
        </w:numPr>
        <w:ind w:hanging="336"/>
        <w:rPr>
          <w:sz w:val="22"/>
        </w:rPr>
      </w:pPr>
      <w:r w:rsidRPr="00533A2D">
        <w:rPr>
          <w:sz w:val="22"/>
        </w:rPr>
        <w:t xml:space="preserve">Zdravotné riziká  </w:t>
      </w:r>
    </w:p>
    <w:p w:rsidR="005D5026" w:rsidRPr="00533A2D" w:rsidRDefault="0097415F">
      <w:pPr>
        <w:pStyle w:val="Nadpis1"/>
        <w:spacing w:after="81"/>
        <w:ind w:left="-5"/>
        <w:rPr>
          <w:sz w:val="22"/>
        </w:rPr>
      </w:pPr>
      <w:r w:rsidRPr="00533A2D">
        <w:rPr>
          <w:sz w:val="22"/>
        </w:rPr>
        <w:t xml:space="preserve">24. Svetová zdravotnícka organizácia </w:t>
      </w:r>
    </w:p>
    <w:p w:rsidR="005D5026" w:rsidRPr="00533A2D" w:rsidRDefault="0097415F">
      <w:pPr>
        <w:numPr>
          <w:ilvl w:val="0"/>
          <w:numId w:val="19"/>
        </w:numPr>
        <w:spacing w:after="27"/>
        <w:ind w:hanging="336"/>
        <w:rPr>
          <w:sz w:val="22"/>
        </w:rPr>
      </w:pPr>
      <w:r w:rsidRPr="00533A2D">
        <w:rPr>
          <w:sz w:val="22"/>
        </w:rPr>
        <w:t xml:space="preserve">Ciele a princípy Svetovej zdravotníckej organizácie v starostlivosti o zdravie </w:t>
      </w:r>
    </w:p>
    <w:p w:rsidR="005D5026" w:rsidRPr="00533A2D" w:rsidRDefault="0097415F">
      <w:pPr>
        <w:numPr>
          <w:ilvl w:val="0"/>
          <w:numId w:val="19"/>
        </w:numPr>
        <w:spacing w:after="31"/>
        <w:ind w:hanging="336"/>
        <w:rPr>
          <w:sz w:val="22"/>
        </w:rPr>
      </w:pPr>
      <w:r w:rsidRPr="00533A2D">
        <w:rPr>
          <w:sz w:val="22"/>
        </w:rPr>
        <w:t xml:space="preserve">Funkcia a štruktúra Svetovej zdravotníckej organizácie </w:t>
      </w:r>
    </w:p>
    <w:p w:rsidR="005D5026" w:rsidRPr="00533A2D" w:rsidRDefault="0097415F">
      <w:pPr>
        <w:numPr>
          <w:ilvl w:val="0"/>
          <w:numId w:val="19"/>
        </w:numPr>
        <w:ind w:hanging="336"/>
        <w:rPr>
          <w:sz w:val="22"/>
        </w:rPr>
      </w:pPr>
      <w:r w:rsidRPr="00533A2D">
        <w:rPr>
          <w:sz w:val="22"/>
        </w:rPr>
        <w:t xml:space="preserve">Iné zdravotnícke a profesijné organizácie </w:t>
      </w:r>
    </w:p>
    <w:p w:rsidR="005D5026" w:rsidRPr="00533A2D" w:rsidRDefault="0097415F">
      <w:pPr>
        <w:pStyle w:val="Nadpis1"/>
        <w:spacing w:after="88"/>
        <w:ind w:left="-5"/>
        <w:rPr>
          <w:sz w:val="22"/>
        </w:rPr>
      </w:pPr>
      <w:r w:rsidRPr="00533A2D">
        <w:rPr>
          <w:sz w:val="22"/>
        </w:rPr>
        <w:t xml:space="preserve">25. Priorita cieľov stratégie ,,Zdravie pre všetkých v 21. storočí“ </w:t>
      </w:r>
    </w:p>
    <w:p w:rsidR="005D5026" w:rsidRPr="00533A2D" w:rsidRDefault="0097415F">
      <w:pPr>
        <w:numPr>
          <w:ilvl w:val="0"/>
          <w:numId w:val="20"/>
        </w:numPr>
        <w:ind w:hanging="336"/>
        <w:rPr>
          <w:sz w:val="22"/>
        </w:rPr>
      </w:pPr>
      <w:r w:rsidRPr="00533A2D">
        <w:rPr>
          <w:sz w:val="22"/>
        </w:rPr>
        <w:t xml:space="preserve">Národné programy podporujúce zdravie – aktuálne do 2020 </w:t>
      </w:r>
    </w:p>
    <w:p w:rsidR="005D5026" w:rsidRPr="00533A2D" w:rsidRDefault="0097415F">
      <w:pPr>
        <w:numPr>
          <w:ilvl w:val="0"/>
          <w:numId w:val="20"/>
        </w:numPr>
        <w:spacing w:after="34"/>
        <w:ind w:hanging="336"/>
        <w:rPr>
          <w:sz w:val="22"/>
        </w:rPr>
      </w:pPr>
      <w:r w:rsidRPr="00533A2D">
        <w:rPr>
          <w:sz w:val="22"/>
        </w:rPr>
        <w:t xml:space="preserve">Priority a stratégie rozvoja zdravia </w:t>
      </w:r>
    </w:p>
    <w:p w:rsidR="005D5026" w:rsidRPr="00533A2D" w:rsidRDefault="0097415F">
      <w:pPr>
        <w:numPr>
          <w:ilvl w:val="0"/>
          <w:numId w:val="20"/>
        </w:numPr>
        <w:ind w:hanging="336"/>
        <w:rPr>
          <w:sz w:val="22"/>
        </w:rPr>
      </w:pPr>
      <w:r w:rsidRPr="00533A2D">
        <w:rPr>
          <w:sz w:val="22"/>
        </w:rPr>
        <w:t xml:space="preserve">Program podpory zdravia znevýhodnených komunít </w:t>
      </w:r>
    </w:p>
    <w:p w:rsidR="005D5026" w:rsidRPr="00533A2D" w:rsidRDefault="0097415F">
      <w:pPr>
        <w:pStyle w:val="Nadpis1"/>
        <w:spacing w:after="86"/>
        <w:ind w:left="-5"/>
        <w:rPr>
          <w:sz w:val="22"/>
        </w:rPr>
      </w:pPr>
      <w:r w:rsidRPr="00533A2D">
        <w:rPr>
          <w:sz w:val="22"/>
        </w:rPr>
        <w:t xml:space="preserve">26. Domáca ošetrovateľská starostlivosť v komunite </w:t>
      </w:r>
    </w:p>
    <w:p w:rsidR="005D5026" w:rsidRPr="00533A2D" w:rsidRDefault="0097415F">
      <w:pPr>
        <w:numPr>
          <w:ilvl w:val="0"/>
          <w:numId w:val="21"/>
        </w:numPr>
        <w:spacing w:after="33"/>
        <w:ind w:hanging="336"/>
        <w:rPr>
          <w:sz w:val="22"/>
        </w:rPr>
      </w:pPr>
      <w:r w:rsidRPr="00533A2D">
        <w:rPr>
          <w:sz w:val="22"/>
        </w:rPr>
        <w:t xml:space="preserve">História a súčasnosť DOS </w:t>
      </w:r>
    </w:p>
    <w:p w:rsidR="005D5026" w:rsidRPr="00533A2D" w:rsidRDefault="0097415F">
      <w:pPr>
        <w:numPr>
          <w:ilvl w:val="0"/>
          <w:numId w:val="21"/>
        </w:numPr>
        <w:spacing w:after="33"/>
        <w:ind w:hanging="336"/>
        <w:rPr>
          <w:sz w:val="22"/>
        </w:rPr>
      </w:pPr>
      <w:r w:rsidRPr="00533A2D">
        <w:rPr>
          <w:sz w:val="22"/>
        </w:rPr>
        <w:t xml:space="preserve">Princípy DOS </w:t>
      </w:r>
    </w:p>
    <w:p w:rsidR="005D5026" w:rsidRPr="00533A2D" w:rsidRDefault="0097415F">
      <w:pPr>
        <w:numPr>
          <w:ilvl w:val="0"/>
          <w:numId w:val="21"/>
        </w:numPr>
        <w:ind w:hanging="336"/>
        <w:rPr>
          <w:sz w:val="22"/>
        </w:rPr>
      </w:pPr>
      <w:r w:rsidRPr="00533A2D">
        <w:rPr>
          <w:sz w:val="22"/>
        </w:rPr>
        <w:t xml:space="preserve">ADOS, formy ADOS, výhody ADOS </w:t>
      </w:r>
    </w:p>
    <w:p w:rsidR="00533A2D" w:rsidRDefault="00533A2D">
      <w:pPr>
        <w:pStyle w:val="Nadpis1"/>
        <w:ind w:left="-5"/>
        <w:rPr>
          <w:sz w:val="22"/>
        </w:rPr>
      </w:pP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27. Preventívne intervenčné opatrenia v zdravotnej starostlivosti </w:t>
      </w:r>
    </w:p>
    <w:p w:rsidR="005D5026" w:rsidRPr="00533A2D" w:rsidRDefault="0097415F">
      <w:pPr>
        <w:numPr>
          <w:ilvl w:val="0"/>
          <w:numId w:val="22"/>
        </w:numPr>
        <w:spacing w:after="32"/>
        <w:ind w:hanging="336"/>
        <w:rPr>
          <w:sz w:val="22"/>
        </w:rPr>
      </w:pPr>
      <w:r w:rsidRPr="00533A2D">
        <w:rPr>
          <w:sz w:val="22"/>
        </w:rPr>
        <w:t xml:space="preserve">Prevencia, rozdelenie prevencie </w:t>
      </w:r>
    </w:p>
    <w:p w:rsidR="005D5026" w:rsidRPr="00533A2D" w:rsidRDefault="0097415F">
      <w:pPr>
        <w:numPr>
          <w:ilvl w:val="0"/>
          <w:numId w:val="22"/>
        </w:numPr>
        <w:ind w:hanging="336"/>
        <w:rPr>
          <w:sz w:val="22"/>
        </w:rPr>
      </w:pPr>
      <w:r w:rsidRPr="00533A2D">
        <w:rPr>
          <w:sz w:val="22"/>
        </w:rPr>
        <w:t xml:space="preserve">Preventívne prehliadky </w:t>
      </w:r>
    </w:p>
    <w:p w:rsidR="005D5026" w:rsidRPr="00533A2D" w:rsidRDefault="0097415F">
      <w:pPr>
        <w:pStyle w:val="Nadpis1"/>
        <w:spacing w:after="73"/>
        <w:ind w:left="-5"/>
        <w:rPr>
          <w:sz w:val="22"/>
        </w:rPr>
      </w:pPr>
      <w:r w:rsidRPr="00533A2D">
        <w:rPr>
          <w:sz w:val="22"/>
        </w:rPr>
        <w:t xml:space="preserve">28. Komunitná starostlivosť o rodinu </w:t>
      </w:r>
    </w:p>
    <w:p w:rsidR="005D5026" w:rsidRPr="00533A2D" w:rsidRDefault="0097415F">
      <w:pPr>
        <w:numPr>
          <w:ilvl w:val="0"/>
          <w:numId w:val="23"/>
        </w:numPr>
        <w:spacing w:after="34"/>
        <w:ind w:right="3724" w:hanging="336"/>
        <w:rPr>
          <w:sz w:val="22"/>
        </w:rPr>
      </w:pPr>
      <w:r w:rsidRPr="00533A2D">
        <w:rPr>
          <w:sz w:val="22"/>
        </w:rPr>
        <w:t xml:space="preserve">Definícia rodiny, typy a funkcie rodiny </w:t>
      </w:r>
      <w:r w:rsidRPr="00533A2D">
        <w:rPr>
          <w:rFonts w:ascii="Segoe UI Symbol" w:eastAsia="Segoe UI Symbol" w:hAnsi="Segoe UI Symbol" w:cs="Segoe UI Symbol"/>
          <w:sz w:val="22"/>
        </w:rPr>
        <w:t></w:t>
      </w:r>
      <w:r w:rsidRPr="00533A2D">
        <w:rPr>
          <w:rFonts w:ascii="Arial" w:eastAsia="Arial" w:hAnsi="Arial" w:cs="Arial"/>
          <w:sz w:val="22"/>
        </w:rPr>
        <w:t xml:space="preserve"> </w:t>
      </w:r>
      <w:r w:rsidRPr="00533A2D">
        <w:rPr>
          <w:sz w:val="22"/>
        </w:rPr>
        <w:t xml:space="preserve">Hodnotenie rodiny, zmeny rodiny </w:t>
      </w:r>
    </w:p>
    <w:p w:rsidR="005D5026" w:rsidRPr="00533A2D" w:rsidRDefault="0097415F">
      <w:pPr>
        <w:numPr>
          <w:ilvl w:val="0"/>
          <w:numId w:val="23"/>
        </w:numPr>
        <w:ind w:right="3724" w:hanging="336"/>
        <w:rPr>
          <w:sz w:val="22"/>
        </w:rPr>
      </w:pPr>
      <w:r w:rsidRPr="00533A2D">
        <w:rPr>
          <w:sz w:val="22"/>
        </w:rPr>
        <w:t xml:space="preserve">Domáce návštevy sestry komunitného zdravia </w:t>
      </w:r>
    </w:p>
    <w:p w:rsidR="005D5026" w:rsidRPr="00533A2D" w:rsidRDefault="0097415F">
      <w:pPr>
        <w:pStyle w:val="Nadpis1"/>
        <w:spacing w:after="86"/>
        <w:ind w:left="-5"/>
        <w:rPr>
          <w:sz w:val="22"/>
        </w:rPr>
      </w:pPr>
      <w:r w:rsidRPr="00533A2D">
        <w:rPr>
          <w:sz w:val="22"/>
        </w:rPr>
        <w:t xml:space="preserve">29. Starostlivosť o chirurgicky chorých v komunite </w:t>
      </w:r>
    </w:p>
    <w:p w:rsidR="005D5026" w:rsidRPr="00533A2D" w:rsidRDefault="0097415F">
      <w:pPr>
        <w:numPr>
          <w:ilvl w:val="0"/>
          <w:numId w:val="24"/>
        </w:numPr>
        <w:spacing w:after="34"/>
        <w:ind w:hanging="336"/>
        <w:rPr>
          <w:sz w:val="22"/>
        </w:rPr>
      </w:pPr>
      <w:r w:rsidRPr="00533A2D">
        <w:rPr>
          <w:sz w:val="22"/>
        </w:rPr>
        <w:t xml:space="preserve">Najčastejšie chirurgické stavy v komunite </w:t>
      </w:r>
    </w:p>
    <w:p w:rsidR="005D5026" w:rsidRPr="00533A2D" w:rsidRDefault="0097415F">
      <w:pPr>
        <w:numPr>
          <w:ilvl w:val="0"/>
          <w:numId w:val="24"/>
        </w:numPr>
        <w:spacing w:after="29"/>
        <w:ind w:hanging="336"/>
        <w:rPr>
          <w:sz w:val="22"/>
        </w:rPr>
      </w:pPr>
      <w:r w:rsidRPr="00533A2D">
        <w:rPr>
          <w:sz w:val="22"/>
        </w:rPr>
        <w:t xml:space="preserve">Vplyv prostredia rodiny na ošetrovateľskú starostlivosť </w:t>
      </w:r>
    </w:p>
    <w:p w:rsidR="005D5026" w:rsidRPr="00533A2D" w:rsidRDefault="0097415F">
      <w:pPr>
        <w:numPr>
          <w:ilvl w:val="0"/>
          <w:numId w:val="24"/>
        </w:numPr>
        <w:ind w:hanging="336"/>
        <w:rPr>
          <w:sz w:val="22"/>
        </w:rPr>
      </w:pPr>
      <w:r w:rsidRPr="00533A2D">
        <w:rPr>
          <w:sz w:val="22"/>
        </w:rPr>
        <w:t>Jednodňová chirurgia</w:t>
      </w:r>
      <w:r w:rsidRPr="00533A2D">
        <w:rPr>
          <w:b/>
          <w:sz w:val="22"/>
        </w:rPr>
        <w:t xml:space="preserve"> </w:t>
      </w:r>
    </w:p>
    <w:p w:rsidR="005D5026" w:rsidRPr="00533A2D" w:rsidRDefault="0097415F">
      <w:pPr>
        <w:pStyle w:val="Nadpis1"/>
        <w:spacing w:after="88"/>
        <w:ind w:left="-5"/>
        <w:rPr>
          <w:sz w:val="22"/>
        </w:rPr>
      </w:pPr>
      <w:r w:rsidRPr="00533A2D">
        <w:rPr>
          <w:sz w:val="22"/>
        </w:rPr>
        <w:t xml:space="preserve">30. Starostlivosť o adolescentov v komunite </w:t>
      </w:r>
    </w:p>
    <w:p w:rsidR="005D5026" w:rsidRPr="00533A2D" w:rsidRDefault="0097415F">
      <w:pPr>
        <w:numPr>
          <w:ilvl w:val="0"/>
          <w:numId w:val="25"/>
        </w:numPr>
        <w:spacing w:after="32"/>
        <w:ind w:hanging="336"/>
        <w:rPr>
          <w:sz w:val="22"/>
        </w:rPr>
      </w:pPr>
      <w:r w:rsidRPr="00533A2D">
        <w:rPr>
          <w:sz w:val="22"/>
        </w:rPr>
        <w:t xml:space="preserve">Prevencia primárna, sekundárna, terciárna </w:t>
      </w:r>
    </w:p>
    <w:p w:rsidR="005D5026" w:rsidRPr="00533A2D" w:rsidRDefault="0097415F">
      <w:pPr>
        <w:numPr>
          <w:ilvl w:val="0"/>
          <w:numId w:val="25"/>
        </w:numPr>
        <w:ind w:hanging="336"/>
        <w:rPr>
          <w:sz w:val="22"/>
        </w:rPr>
      </w:pPr>
      <w:r w:rsidRPr="00533A2D">
        <w:rPr>
          <w:sz w:val="22"/>
        </w:rPr>
        <w:t xml:space="preserve">Komunitná starostlivosť o drogovo závislé osoby v čase neplnoletosti </w:t>
      </w:r>
    </w:p>
    <w:p w:rsidR="005D5026" w:rsidRPr="00533A2D" w:rsidRDefault="0097415F">
      <w:pPr>
        <w:numPr>
          <w:ilvl w:val="0"/>
          <w:numId w:val="25"/>
        </w:numPr>
        <w:ind w:hanging="336"/>
        <w:rPr>
          <w:sz w:val="22"/>
        </w:rPr>
      </w:pPr>
      <w:r w:rsidRPr="00533A2D">
        <w:rPr>
          <w:sz w:val="22"/>
        </w:rPr>
        <w:t xml:space="preserve">Úloha sestry komunitného zdravia v starostlivosti o adolescentov </w:t>
      </w:r>
    </w:p>
    <w:p w:rsidR="005D5026" w:rsidRPr="00533A2D" w:rsidRDefault="0097415F">
      <w:pPr>
        <w:pStyle w:val="Nadpis1"/>
        <w:spacing w:after="74"/>
        <w:ind w:left="-5"/>
        <w:rPr>
          <w:sz w:val="22"/>
        </w:rPr>
      </w:pPr>
      <w:r w:rsidRPr="00533A2D">
        <w:rPr>
          <w:sz w:val="22"/>
        </w:rPr>
        <w:t xml:space="preserve">31. Špecifiká ošetrovateľskej starostlivosti o seniorov v komunite </w:t>
      </w:r>
    </w:p>
    <w:p w:rsidR="005D5026" w:rsidRPr="00533A2D" w:rsidRDefault="0097415F">
      <w:pPr>
        <w:numPr>
          <w:ilvl w:val="0"/>
          <w:numId w:val="26"/>
        </w:numPr>
        <w:ind w:hanging="336"/>
        <w:rPr>
          <w:sz w:val="22"/>
        </w:rPr>
      </w:pPr>
      <w:r w:rsidRPr="00533A2D">
        <w:rPr>
          <w:sz w:val="22"/>
        </w:rPr>
        <w:t xml:space="preserve">Posúdenie seniora v komunitnej a domácej starostlivosti </w:t>
      </w:r>
    </w:p>
    <w:p w:rsidR="005D5026" w:rsidRPr="00533A2D" w:rsidRDefault="0097415F">
      <w:pPr>
        <w:numPr>
          <w:ilvl w:val="0"/>
          <w:numId w:val="26"/>
        </w:numPr>
        <w:spacing w:after="32"/>
        <w:ind w:hanging="336"/>
        <w:rPr>
          <w:sz w:val="22"/>
        </w:rPr>
      </w:pPr>
      <w:r w:rsidRPr="00533A2D">
        <w:rPr>
          <w:sz w:val="22"/>
        </w:rPr>
        <w:t xml:space="preserve">Manažment starostlivosti o seniora v komunite </w:t>
      </w:r>
    </w:p>
    <w:p w:rsidR="005D5026" w:rsidRPr="00533A2D" w:rsidRDefault="0097415F">
      <w:pPr>
        <w:numPr>
          <w:ilvl w:val="0"/>
          <w:numId w:val="26"/>
        </w:numPr>
        <w:ind w:hanging="336"/>
        <w:rPr>
          <w:sz w:val="22"/>
        </w:rPr>
      </w:pPr>
      <w:r w:rsidRPr="00533A2D">
        <w:rPr>
          <w:sz w:val="22"/>
        </w:rPr>
        <w:t xml:space="preserve">Inštitucionálna starostlivosť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32. Špecifika ošetrovateľského procesu v komunite </w:t>
      </w:r>
    </w:p>
    <w:p w:rsidR="005D5026" w:rsidRPr="00533A2D" w:rsidRDefault="0097415F">
      <w:pPr>
        <w:numPr>
          <w:ilvl w:val="0"/>
          <w:numId w:val="27"/>
        </w:numPr>
        <w:spacing w:after="33"/>
        <w:ind w:hanging="336"/>
        <w:rPr>
          <w:sz w:val="22"/>
        </w:rPr>
      </w:pPr>
      <w:r w:rsidRPr="00533A2D">
        <w:rPr>
          <w:sz w:val="22"/>
        </w:rPr>
        <w:t xml:space="preserve">Posudzovanie zdravia komunity </w:t>
      </w:r>
    </w:p>
    <w:p w:rsidR="005D5026" w:rsidRPr="00533A2D" w:rsidRDefault="0097415F">
      <w:pPr>
        <w:numPr>
          <w:ilvl w:val="0"/>
          <w:numId w:val="27"/>
        </w:numPr>
        <w:ind w:hanging="336"/>
        <w:rPr>
          <w:sz w:val="22"/>
        </w:rPr>
      </w:pPr>
      <w:r w:rsidRPr="00533A2D">
        <w:rPr>
          <w:sz w:val="22"/>
        </w:rPr>
        <w:t xml:space="preserve">Diagnostika orientovaná na komunitu </w:t>
      </w:r>
    </w:p>
    <w:p w:rsidR="005D5026" w:rsidRPr="00533A2D" w:rsidRDefault="0097415F">
      <w:pPr>
        <w:numPr>
          <w:ilvl w:val="0"/>
          <w:numId w:val="27"/>
        </w:numPr>
        <w:ind w:hanging="336"/>
        <w:rPr>
          <w:sz w:val="22"/>
        </w:rPr>
      </w:pPr>
      <w:r w:rsidRPr="00533A2D">
        <w:rPr>
          <w:sz w:val="22"/>
        </w:rPr>
        <w:t xml:space="preserve">Plánovanie, realizácia a vyhodnotenie v komunitnom ošetrovateľstve </w:t>
      </w:r>
    </w:p>
    <w:p w:rsidR="005D5026" w:rsidRPr="00533A2D" w:rsidRDefault="0097415F">
      <w:pPr>
        <w:pStyle w:val="Nadpis1"/>
        <w:spacing w:after="88"/>
        <w:ind w:left="-5"/>
        <w:rPr>
          <w:sz w:val="22"/>
        </w:rPr>
      </w:pPr>
      <w:r w:rsidRPr="00533A2D">
        <w:rPr>
          <w:sz w:val="22"/>
        </w:rPr>
        <w:t xml:space="preserve">33. Základy manažmentu v ošetrovateľstve </w:t>
      </w:r>
    </w:p>
    <w:p w:rsidR="005D5026" w:rsidRPr="00533A2D" w:rsidRDefault="0097415F">
      <w:pPr>
        <w:numPr>
          <w:ilvl w:val="0"/>
          <w:numId w:val="28"/>
        </w:numPr>
        <w:ind w:hanging="348"/>
        <w:rPr>
          <w:sz w:val="22"/>
        </w:rPr>
      </w:pPr>
      <w:r w:rsidRPr="00533A2D">
        <w:rPr>
          <w:sz w:val="22"/>
        </w:rPr>
        <w:t xml:space="preserve">Definícia pojmu a charakteristika manažmentu v ošetrovateľstve </w:t>
      </w:r>
    </w:p>
    <w:p w:rsidR="005D5026" w:rsidRPr="00533A2D" w:rsidRDefault="0097415F">
      <w:pPr>
        <w:numPr>
          <w:ilvl w:val="0"/>
          <w:numId w:val="28"/>
        </w:numPr>
        <w:spacing w:after="32"/>
        <w:ind w:hanging="348"/>
        <w:rPr>
          <w:sz w:val="22"/>
        </w:rPr>
      </w:pPr>
      <w:r w:rsidRPr="00533A2D">
        <w:rPr>
          <w:sz w:val="22"/>
        </w:rPr>
        <w:t xml:space="preserve">Stupne riadenia v manažmente ošetrovateľstva </w:t>
      </w:r>
    </w:p>
    <w:p w:rsidR="005D5026" w:rsidRPr="00533A2D" w:rsidRDefault="0097415F">
      <w:pPr>
        <w:numPr>
          <w:ilvl w:val="0"/>
          <w:numId w:val="28"/>
        </w:numPr>
        <w:ind w:hanging="348"/>
        <w:rPr>
          <w:sz w:val="22"/>
        </w:rPr>
      </w:pPr>
      <w:r w:rsidRPr="00533A2D">
        <w:rPr>
          <w:sz w:val="22"/>
        </w:rPr>
        <w:t xml:space="preserve">Manažérske funkcie a ich uplatňovanie v manažérskej praxi </w:t>
      </w:r>
    </w:p>
    <w:p w:rsidR="005D5026" w:rsidRPr="00533A2D" w:rsidRDefault="0097415F">
      <w:pPr>
        <w:pStyle w:val="Nadpis1"/>
        <w:spacing w:after="67"/>
        <w:ind w:left="-5"/>
        <w:rPr>
          <w:sz w:val="22"/>
        </w:rPr>
      </w:pPr>
      <w:r w:rsidRPr="00533A2D">
        <w:rPr>
          <w:sz w:val="22"/>
        </w:rPr>
        <w:t xml:space="preserve">34. Výskum v ošetrovateľstve </w:t>
      </w:r>
    </w:p>
    <w:p w:rsidR="005D5026" w:rsidRPr="00533A2D" w:rsidRDefault="0097415F">
      <w:pPr>
        <w:numPr>
          <w:ilvl w:val="0"/>
          <w:numId w:val="29"/>
        </w:numPr>
        <w:spacing w:after="0" w:line="269" w:lineRule="auto"/>
        <w:ind w:hanging="348"/>
        <w:jc w:val="left"/>
        <w:rPr>
          <w:sz w:val="22"/>
        </w:rPr>
      </w:pPr>
      <w:r w:rsidRPr="00533A2D">
        <w:rPr>
          <w:sz w:val="22"/>
        </w:rPr>
        <w:t xml:space="preserve">Definícia výskumu a charakteristika výskumného procesu </w:t>
      </w:r>
    </w:p>
    <w:p w:rsidR="005D5026" w:rsidRPr="00533A2D" w:rsidRDefault="0097415F">
      <w:pPr>
        <w:numPr>
          <w:ilvl w:val="0"/>
          <w:numId w:val="29"/>
        </w:numPr>
        <w:spacing w:after="0" w:line="269" w:lineRule="auto"/>
        <w:ind w:hanging="348"/>
        <w:jc w:val="left"/>
        <w:rPr>
          <w:sz w:val="22"/>
        </w:rPr>
      </w:pPr>
      <w:r w:rsidRPr="00533A2D">
        <w:rPr>
          <w:sz w:val="22"/>
        </w:rPr>
        <w:t xml:space="preserve">Klasifikácia </w:t>
      </w:r>
      <w:r w:rsidRPr="00533A2D">
        <w:rPr>
          <w:sz w:val="22"/>
        </w:rPr>
        <w:tab/>
        <w:t xml:space="preserve">a charakteristika </w:t>
      </w:r>
      <w:r w:rsidRPr="00533A2D">
        <w:rPr>
          <w:sz w:val="22"/>
        </w:rPr>
        <w:tab/>
        <w:t xml:space="preserve">základných </w:t>
      </w:r>
      <w:r w:rsidRPr="00533A2D">
        <w:rPr>
          <w:sz w:val="22"/>
        </w:rPr>
        <w:tab/>
        <w:t xml:space="preserve">metód </w:t>
      </w:r>
      <w:r w:rsidRPr="00533A2D">
        <w:rPr>
          <w:sz w:val="22"/>
        </w:rPr>
        <w:tab/>
        <w:t xml:space="preserve">výskum v ošetrovateľstve. </w:t>
      </w:r>
    </w:p>
    <w:p w:rsidR="005D5026" w:rsidRPr="00533A2D" w:rsidRDefault="0097415F">
      <w:pPr>
        <w:pStyle w:val="Nadpis1"/>
        <w:ind w:left="-5"/>
        <w:rPr>
          <w:sz w:val="22"/>
        </w:rPr>
      </w:pPr>
      <w:r w:rsidRPr="00533A2D">
        <w:rPr>
          <w:sz w:val="22"/>
        </w:rPr>
        <w:t xml:space="preserve">35. Medzinárodné aktivity, ktoré ovplyvnili  rozvoj ošetrovateľstva ako vedy, teórie        a praxe </w:t>
      </w:r>
    </w:p>
    <w:p w:rsidR="005D5026" w:rsidRPr="00533A2D" w:rsidRDefault="0097415F">
      <w:pPr>
        <w:numPr>
          <w:ilvl w:val="0"/>
          <w:numId w:val="30"/>
        </w:numPr>
        <w:ind w:hanging="350"/>
        <w:rPr>
          <w:sz w:val="22"/>
        </w:rPr>
      </w:pPr>
      <w:r w:rsidRPr="00533A2D">
        <w:rPr>
          <w:sz w:val="22"/>
        </w:rPr>
        <w:t xml:space="preserve">Udalosti v </w:t>
      </w:r>
      <w:proofErr w:type="spellStart"/>
      <w:r w:rsidRPr="00533A2D">
        <w:rPr>
          <w:sz w:val="22"/>
        </w:rPr>
        <w:t>Alma-Ate</w:t>
      </w:r>
      <w:proofErr w:type="spellEnd"/>
      <w:r w:rsidRPr="00533A2D">
        <w:rPr>
          <w:sz w:val="22"/>
        </w:rPr>
        <w:t xml:space="preserve">, obsah deklarácií </w:t>
      </w:r>
    </w:p>
    <w:p w:rsidR="005D5026" w:rsidRPr="00533A2D" w:rsidRDefault="0097415F">
      <w:pPr>
        <w:numPr>
          <w:ilvl w:val="0"/>
          <w:numId w:val="30"/>
        </w:numPr>
        <w:ind w:hanging="350"/>
        <w:rPr>
          <w:sz w:val="22"/>
        </w:rPr>
      </w:pPr>
      <w:r w:rsidRPr="00533A2D">
        <w:rPr>
          <w:sz w:val="22"/>
        </w:rPr>
        <w:t xml:space="preserve">Viedenská deklarácia </w:t>
      </w:r>
    </w:p>
    <w:p w:rsidR="005D5026" w:rsidRPr="00533A2D" w:rsidRDefault="0097415F">
      <w:pPr>
        <w:numPr>
          <w:ilvl w:val="0"/>
          <w:numId w:val="30"/>
        </w:numPr>
        <w:ind w:hanging="350"/>
        <w:rPr>
          <w:sz w:val="22"/>
        </w:rPr>
      </w:pPr>
      <w:r w:rsidRPr="00533A2D">
        <w:rPr>
          <w:sz w:val="22"/>
        </w:rPr>
        <w:t xml:space="preserve">Mníchovská deklarácia a ich vplyv na rozvoj ošetrovateľstva v SR </w:t>
      </w:r>
    </w:p>
    <w:p w:rsidR="005D5026" w:rsidRPr="00533A2D" w:rsidRDefault="0097415F">
      <w:pPr>
        <w:spacing w:after="0" w:line="259" w:lineRule="auto"/>
        <w:ind w:left="0" w:firstLine="0"/>
        <w:jc w:val="left"/>
        <w:rPr>
          <w:sz w:val="22"/>
        </w:rPr>
      </w:pPr>
      <w:r w:rsidRPr="00533A2D">
        <w:rPr>
          <w:sz w:val="22"/>
        </w:rPr>
        <w:t xml:space="preserve"> </w:t>
      </w:r>
    </w:p>
    <w:sectPr w:rsidR="005D5026" w:rsidRPr="00533A2D" w:rsidSect="00767AA5">
      <w:pgSz w:w="11906" w:h="16838"/>
      <w:pgMar w:top="426" w:right="1417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17"/>
    <w:multiLevelType w:val="hybridMultilevel"/>
    <w:tmpl w:val="85EC3952"/>
    <w:lvl w:ilvl="0" w:tplc="60424E60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C8DD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0DDA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EF83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AB7C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2534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8C3F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45A7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AF71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CE357D"/>
    <w:multiLevelType w:val="hybridMultilevel"/>
    <w:tmpl w:val="6D6A1E44"/>
    <w:lvl w:ilvl="0" w:tplc="5AC49662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2D3F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A068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EA5C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A60D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28E7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EAF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C866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E304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D77552"/>
    <w:multiLevelType w:val="hybridMultilevel"/>
    <w:tmpl w:val="48F42008"/>
    <w:lvl w:ilvl="0" w:tplc="45FADF6E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04B0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CD53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A9A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AB79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4D2D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407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8C99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6D1B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B71092"/>
    <w:multiLevelType w:val="hybridMultilevel"/>
    <w:tmpl w:val="B282AEC2"/>
    <w:lvl w:ilvl="0" w:tplc="D5664A14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0856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C97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ECA3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0869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4AE8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ACF9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4310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E80B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610612"/>
    <w:multiLevelType w:val="hybridMultilevel"/>
    <w:tmpl w:val="07C0AB36"/>
    <w:lvl w:ilvl="0" w:tplc="A3185130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030F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D88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6BFB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AAA9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43B5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85D7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02E2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4456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AC37DF"/>
    <w:multiLevelType w:val="hybridMultilevel"/>
    <w:tmpl w:val="64487ED4"/>
    <w:lvl w:ilvl="0" w:tplc="FAA65B1A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62E9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4985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EE75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86E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8B1E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CAC3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22AB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E818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24599D"/>
    <w:multiLevelType w:val="hybridMultilevel"/>
    <w:tmpl w:val="4C7CAC28"/>
    <w:lvl w:ilvl="0" w:tplc="04A23494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6693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49F4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C09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CAC8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A742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C729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0B62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698B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392E42"/>
    <w:multiLevelType w:val="hybridMultilevel"/>
    <w:tmpl w:val="B1FA5898"/>
    <w:lvl w:ilvl="0" w:tplc="1966AC50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2037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0866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F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23C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2227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416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E998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ED20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955F88"/>
    <w:multiLevelType w:val="hybridMultilevel"/>
    <w:tmpl w:val="599ABEE0"/>
    <w:lvl w:ilvl="0" w:tplc="43DCC7C0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09B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C5A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6B8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825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6067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814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8ECC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6E70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1037D3"/>
    <w:multiLevelType w:val="hybridMultilevel"/>
    <w:tmpl w:val="D5DAABFA"/>
    <w:lvl w:ilvl="0" w:tplc="1DF8211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AF04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C820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2D7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2882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ADA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225A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8EA5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68EE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5C0AB5"/>
    <w:multiLevelType w:val="hybridMultilevel"/>
    <w:tmpl w:val="CE485488"/>
    <w:lvl w:ilvl="0" w:tplc="4E6ACB12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42CC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EB4A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8643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A609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2745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8F2B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CC18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2F7B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AF77EF"/>
    <w:multiLevelType w:val="hybridMultilevel"/>
    <w:tmpl w:val="D6A29544"/>
    <w:lvl w:ilvl="0" w:tplc="E15E703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465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54A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260E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67CB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4EEF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263F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8054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C6FF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F54380"/>
    <w:multiLevelType w:val="hybridMultilevel"/>
    <w:tmpl w:val="769CD2F2"/>
    <w:lvl w:ilvl="0" w:tplc="2604C4B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8B52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0B67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8575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8C43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A00F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05E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87E0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8505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C33F43"/>
    <w:multiLevelType w:val="hybridMultilevel"/>
    <w:tmpl w:val="5A5AB792"/>
    <w:lvl w:ilvl="0" w:tplc="D952A89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AE3C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4CA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0C09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49D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2285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C95F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67B9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CA6B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1D1436"/>
    <w:multiLevelType w:val="hybridMultilevel"/>
    <w:tmpl w:val="226E347A"/>
    <w:lvl w:ilvl="0" w:tplc="72E08B26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0843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24A5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8B32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AD3E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CA58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EA12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02B7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0914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585248"/>
    <w:multiLevelType w:val="hybridMultilevel"/>
    <w:tmpl w:val="B476C8BA"/>
    <w:lvl w:ilvl="0" w:tplc="1DACD270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87DA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41EF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5D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47B4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4AD0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627C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43D6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4526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F07E47"/>
    <w:multiLevelType w:val="hybridMultilevel"/>
    <w:tmpl w:val="60F2AB10"/>
    <w:lvl w:ilvl="0" w:tplc="13004F6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081B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201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E0CE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92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A3F7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6B1E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55E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0484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D5476F"/>
    <w:multiLevelType w:val="hybridMultilevel"/>
    <w:tmpl w:val="79AE76F4"/>
    <w:lvl w:ilvl="0" w:tplc="D458CFC8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62EB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8463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2AA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2F45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208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A6A3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C21E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8946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F7073B"/>
    <w:multiLevelType w:val="hybridMultilevel"/>
    <w:tmpl w:val="21D2F476"/>
    <w:lvl w:ilvl="0" w:tplc="D354D01E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C6D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247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AE8F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CDE3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2A23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049C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EDB0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A3EC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E7617C"/>
    <w:multiLevelType w:val="hybridMultilevel"/>
    <w:tmpl w:val="5E2404B0"/>
    <w:lvl w:ilvl="0" w:tplc="4DE00E0E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2C94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616B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32D23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D88B3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187B7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34787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C21DA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0163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CC4531"/>
    <w:multiLevelType w:val="hybridMultilevel"/>
    <w:tmpl w:val="5434C69A"/>
    <w:lvl w:ilvl="0" w:tplc="A692B8F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622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8829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20D6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68D0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8B00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E758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C364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8293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F45282"/>
    <w:multiLevelType w:val="hybridMultilevel"/>
    <w:tmpl w:val="3214AC7A"/>
    <w:lvl w:ilvl="0" w:tplc="4C24801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4FA2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469F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CE16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2829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0B1E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6B88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EACA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E5C8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672AA9"/>
    <w:multiLevelType w:val="hybridMultilevel"/>
    <w:tmpl w:val="83EC749E"/>
    <w:lvl w:ilvl="0" w:tplc="3E5C9EC2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4061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A6E4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A39D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834D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E3AC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E96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4E4E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CAD2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730633"/>
    <w:multiLevelType w:val="hybridMultilevel"/>
    <w:tmpl w:val="EFAE7802"/>
    <w:lvl w:ilvl="0" w:tplc="70028480">
      <w:start w:val="1"/>
      <w:numFmt w:val="bullet"/>
      <w:lvlText w:val="•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8B758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064C6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2D882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AFC60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8D492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02BE8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42A00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83698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E44FBD"/>
    <w:multiLevelType w:val="hybridMultilevel"/>
    <w:tmpl w:val="A02A11CE"/>
    <w:lvl w:ilvl="0" w:tplc="59F48128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EE37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0023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63DD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097A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B34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2321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48D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E87A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721244E"/>
    <w:multiLevelType w:val="hybridMultilevel"/>
    <w:tmpl w:val="E3FCE74E"/>
    <w:lvl w:ilvl="0" w:tplc="3D10DA04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4B8C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E40E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A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2E3E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4D0F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AD9C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A2E1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E4D7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C167B6"/>
    <w:multiLevelType w:val="hybridMultilevel"/>
    <w:tmpl w:val="13E207CA"/>
    <w:lvl w:ilvl="0" w:tplc="4E94E31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219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ABFD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C76D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03F0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4162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8D9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4EAF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0E5E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131609"/>
    <w:multiLevelType w:val="hybridMultilevel"/>
    <w:tmpl w:val="042E9B5C"/>
    <w:lvl w:ilvl="0" w:tplc="9A46F8C8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6AF5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8E56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A76A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CEAD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A69D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65A6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205A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0623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985CC3"/>
    <w:multiLevelType w:val="hybridMultilevel"/>
    <w:tmpl w:val="C1321B6A"/>
    <w:lvl w:ilvl="0" w:tplc="0910F8F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832D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6935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8501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EDB3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C2E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40DE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A0F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6809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105005"/>
    <w:multiLevelType w:val="hybridMultilevel"/>
    <w:tmpl w:val="0BFE7E42"/>
    <w:lvl w:ilvl="0" w:tplc="1D20A8D8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001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EC01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6CD6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0614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A83F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29EE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41DA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EFD7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5"/>
  </w:num>
  <w:num w:numId="3">
    <w:abstractNumId w:val="18"/>
  </w:num>
  <w:num w:numId="4">
    <w:abstractNumId w:val="10"/>
  </w:num>
  <w:num w:numId="5">
    <w:abstractNumId w:val="13"/>
  </w:num>
  <w:num w:numId="6">
    <w:abstractNumId w:val="14"/>
  </w:num>
  <w:num w:numId="7">
    <w:abstractNumId w:val="27"/>
  </w:num>
  <w:num w:numId="8">
    <w:abstractNumId w:val="3"/>
  </w:num>
  <w:num w:numId="9">
    <w:abstractNumId w:val="28"/>
  </w:num>
  <w:num w:numId="10">
    <w:abstractNumId w:val="16"/>
  </w:num>
  <w:num w:numId="11">
    <w:abstractNumId w:val="24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  <w:num w:numId="17">
    <w:abstractNumId w:val="8"/>
  </w:num>
  <w:num w:numId="18">
    <w:abstractNumId w:val="21"/>
  </w:num>
  <w:num w:numId="19">
    <w:abstractNumId w:val="4"/>
  </w:num>
  <w:num w:numId="20">
    <w:abstractNumId w:val="20"/>
  </w:num>
  <w:num w:numId="21">
    <w:abstractNumId w:val="26"/>
  </w:num>
  <w:num w:numId="22">
    <w:abstractNumId w:val="17"/>
  </w:num>
  <w:num w:numId="23">
    <w:abstractNumId w:val="12"/>
  </w:num>
  <w:num w:numId="24">
    <w:abstractNumId w:val="29"/>
  </w:num>
  <w:num w:numId="25">
    <w:abstractNumId w:val="22"/>
  </w:num>
  <w:num w:numId="26">
    <w:abstractNumId w:val="0"/>
  </w:num>
  <w:num w:numId="27">
    <w:abstractNumId w:val="15"/>
  </w:num>
  <w:num w:numId="28">
    <w:abstractNumId w:val="5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26"/>
    <w:rsid w:val="00101699"/>
    <w:rsid w:val="004830D2"/>
    <w:rsid w:val="00533A2D"/>
    <w:rsid w:val="005D5026"/>
    <w:rsid w:val="00767AA5"/>
    <w:rsid w:val="0097415F"/>
    <w:rsid w:val="00F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6" w:lineRule="auto"/>
      <w:ind w:left="10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45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AA5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6" w:lineRule="auto"/>
      <w:ind w:left="10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45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A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cp:lastModifiedBy>Zuzana Tkáčiková</cp:lastModifiedBy>
  <cp:revision>3</cp:revision>
  <cp:lastPrinted>2020-06-08T12:20:00Z</cp:lastPrinted>
  <dcterms:created xsi:type="dcterms:W3CDTF">2020-01-13T18:54:00Z</dcterms:created>
  <dcterms:modified xsi:type="dcterms:W3CDTF">2020-06-08T12:20:00Z</dcterms:modified>
</cp:coreProperties>
</file>